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CA5F3" w14:textId="1C4FD554" w:rsidR="00F066FE" w:rsidRDefault="00894768" w:rsidP="00894768">
      <w:pPr>
        <w:jc w:val="center"/>
        <w:rPr>
          <w:b/>
          <w:bCs/>
          <w:sz w:val="28"/>
          <w:szCs w:val="28"/>
          <w:u w:val="single"/>
        </w:rPr>
      </w:pPr>
      <w:r w:rsidRPr="00894768">
        <w:rPr>
          <w:b/>
          <w:bCs/>
          <w:sz w:val="28"/>
          <w:szCs w:val="28"/>
          <w:u w:val="single"/>
        </w:rPr>
        <w:t>NARRATIVE OF THE PROPOSED DEVELOPMENT ON PARCEL Y</w:t>
      </w:r>
    </w:p>
    <w:p w14:paraId="3DB7C79D" w14:textId="36C0A8B9" w:rsidR="00894768" w:rsidRPr="006C0374" w:rsidRDefault="00A54D3D" w:rsidP="00A54D3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 xml:space="preserve">Parcel Y is a </w:t>
      </w:r>
      <w:proofErr w:type="gramStart"/>
      <w:r w:rsidRPr="006C0374">
        <w:rPr>
          <w:sz w:val="24"/>
          <w:szCs w:val="24"/>
        </w:rPr>
        <w:t>7.1 acre</w:t>
      </w:r>
      <w:proofErr w:type="gramEnd"/>
      <w:r w:rsidRPr="006C0374">
        <w:rPr>
          <w:sz w:val="24"/>
          <w:szCs w:val="24"/>
        </w:rPr>
        <w:t xml:space="preserve"> parcel of land just to the NE of the Goodyear Blimp hangar at the Pompano Beach Airpark.</w:t>
      </w:r>
    </w:p>
    <w:p w14:paraId="181586AB" w14:textId="0C8DA0C6" w:rsidR="00A54D3D" w:rsidRPr="006C0374" w:rsidRDefault="00A54D3D" w:rsidP="00A54D3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>The development will consist of 12 hangars, several of which will be conjoined. The final Site Plan will actually consist of 6 buildings, as follows:</w:t>
      </w:r>
    </w:p>
    <w:p w14:paraId="6CA3C7E2" w14:textId="5F5D85EE" w:rsidR="006A4D5C" w:rsidRPr="006C0374" w:rsidRDefault="00C858F6" w:rsidP="00C858F6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 xml:space="preserve">Building A will </w:t>
      </w:r>
      <w:r w:rsidR="002B3EB3" w:rsidRPr="006C0374">
        <w:rPr>
          <w:sz w:val="24"/>
          <w:szCs w:val="24"/>
        </w:rPr>
        <w:t>consist of 4 conjoined hangars</w:t>
      </w:r>
      <w:r w:rsidR="006A4D5C" w:rsidRPr="006C0374">
        <w:rPr>
          <w:sz w:val="24"/>
          <w:szCs w:val="24"/>
        </w:rPr>
        <w:t>.</w:t>
      </w:r>
      <w:r w:rsidR="002B3EB3" w:rsidRPr="006C0374">
        <w:rPr>
          <w:sz w:val="24"/>
          <w:szCs w:val="24"/>
        </w:rPr>
        <w:t xml:space="preserve"> </w:t>
      </w:r>
      <w:r w:rsidR="006A4D5C" w:rsidRPr="006C0374">
        <w:rPr>
          <w:sz w:val="24"/>
          <w:szCs w:val="24"/>
        </w:rPr>
        <w:t>E</w:t>
      </w:r>
      <w:r w:rsidR="002B3EB3" w:rsidRPr="006C0374">
        <w:rPr>
          <w:sz w:val="24"/>
          <w:szCs w:val="24"/>
        </w:rPr>
        <w:t xml:space="preserve">ach hangar will be </w:t>
      </w:r>
      <w:r w:rsidR="00A415CC">
        <w:rPr>
          <w:sz w:val="24"/>
          <w:szCs w:val="24"/>
        </w:rPr>
        <w:t>7</w:t>
      </w:r>
      <w:r w:rsidR="002B3EB3" w:rsidRPr="006C0374">
        <w:rPr>
          <w:sz w:val="24"/>
          <w:szCs w:val="24"/>
        </w:rPr>
        <w:t xml:space="preserve">0’ x </w:t>
      </w:r>
      <w:r w:rsidR="00A415CC">
        <w:rPr>
          <w:sz w:val="24"/>
          <w:szCs w:val="24"/>
        </w:rPr>
        <w:t>8</w:t>
      </w:r>
      <w:r w:rsidR="006A4D5C" w:rsidRPr="006C0374">
        <w:rPr>
          <w:sz w:val="24"/>
          <w:szCs w:val="24"/>
        </w:rPr>
        <w:t>0’, with a 6</w:t>
      </w:r>
      <w:r w:rsidR="00A415CC">
        <w:rPr>
          <w:sz w:val="24"/>
          <w:szCs w:val="24"/>
        </w:rPr>
        <w:t>5</w:t>
      </w:r>
      <w:r w:rsidR="006A4D5C" w:rsidRPr="006C0374">
        <w:rPr>
          <w:sz w:val="24"/>
          <w:szCs w:val="24"/>
        </w:rPr>
        <w:t>’ door. The total square footage for Building A will be 22,400 SF.</w:t>
      </w:r>
    </w:p>
    <w:p w14:paraId="4892A101" w14:textId="1D968570" w:rsidR="006A4D5C" w:rsidRPr="006C0374" w:rsidRDefault="006A4D5C" w:rsidP="00C858F6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 xml:space="preserve">Building B will be a large </w:t>
      </w:r>
      <w:proofErr w:type="spellStart"/>
      <w:r w:rsidRPr="006C0374">
        <w:rPr>
          <w:sz w:val="24"/>
          <w:szCs w:val="24"/>
        </w:rPr>
        <w:t>stand alone</w:t>
      </w:r>
      <w:proofErr w:type="spellEnd"/>
      <w:r w:rsidRPr="006C0374">
        <w:rPr>
          <w:sz w:val="24"/>
          <w:szCs w:val="24"/>
        </w:rPr>
        <w:t xml:space="preserve"> hangar, </w:t>
      </w:r>
      <w:r w:rsidR="00A415CC">
        <w:rPr>
          <w:sz w:val="24"/>
          <w:szCs w:val="24"/>
        </w:rPr>
        <w:t>132</w:t>
      </w:r>
      <w:r w:rsidRPr="006C0374">
        <w:rPr>
          <w:sz w:val="24"/>
          <w:szCs w:val="24"/>
        </w:rPr>
        <w:t xml:space="preserve">’ x </w:t>
      </w:r>
      <w:r w:rsidR="00A415CC">
        <w:rPr>
          <w:sz w:val="24"/>
          <w:szCs w:val="24"/>
        </w:rPr>
        <w:t>90</w:t>
      </w:r>
      <w:r w:rsidRPr="006C0374">
        <w:rPr>
          <w:sz w:val="24"/>
          <w:szCs w:val="24"/>
        </w:rPr>
        <w:t xml:space="preserve">’, with a </w:t>
      </w:r>
      <w:proofErr w:type="gramStart"/>
      <w:r w:rsidRPr="006C0374">
        <w:rPr>
          <w:sz w:val="24"/>
          <w:szCs w:val="24"/>
        </w:rPr>
        <w:t>100‘ door</w:t>
      </w:r>
      <w:proofErr w:type="gramEnd"/>
      <w:r w:rsidRPr="006C0374">
        <w:rPr>
          <w:sz w:val="24"/>
          <w:szCs w:val="24"/>
        </w:rPr>
        <w:t>. The total square footage for Building B will be 11,880 SF.</w:t>
      </w:r>
    </w:p>
    <w:p w14:paraId="2D0B322D" w14:textId="5FFE575E" w:rsidR="00606839" w:rsidRDefault="006A4D5C" w:rsidP="00C858F6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 xml:space="preserve">Building C will be a large </w:t>
      </w:r>
      <w:proofErr w:type="spellStart"/>
      <w:proofErr w:type="gramStart"/>
      <w:r w:rsidRPr="006C0374">
        <w:rPr>
          <w:sz w:val="24"/>
          <w:szCs w:val="24"/>
        </w:rPr>
        <w:t>stand alone</w:t>
      </w:r>
      <w:proofErr w:type="spellEnd"/>
      <w:proofErr w:type="gramEnd"/>
      <w:r w:rsidRPr="006C0374">
        <w:rPr>
          <w:sz w:val="24"/>
          <w:szCs w:val="24"/>
        </w:rPr>
        <w:t xml:space="preserve"> </w:t>
      </w:r>
      <w:r w:rsidR="00606839" w:rsidRPr="006C0374">
        <w:rPr>
          <w:sz w:val="24"/>
          <w:szCs w:val="24"/>
        </w:rPr>
        <w:t xml:space="preserve">hangar, </w:t>
      </w:r>
      <w:r w:rsidR="00A415CC">
        <w:rPr>
          <w:sz w:val="24"/>
          <w:szCs w:val="24"/>
        </w:rPr>
        <w:t>132</w:t>
      </w:r>
      <w:r w:rsidR="00606839" w:rsidRPr="006C0374">
        <w:rPr>
          <w:sz w:val="24"/>
          <w:szCs w:val="24"/>
        </w:rPr>
        <w:t xml:space="preserve">’ x </w:t>
      </w:r>
      <w:r w:rsidR="00A415CC">
        <w:rPr>
          <w:sz w:val="24"/>
          <w:szCs w:val="24"/>
        </w:rPr>
        <w:t>90</w:t>
      </w:r>
      <w:r w:rsidR="00606839" w:rsidRPr="006C0374">
        <w:rPr>
          <w:sz w:val="24"/>
          <w:szCs w:val="24"/>
        </w:rPr>
        <w:t>’, with a 100’ door. The total square footage for Building C will be 11,880 SF.</w:t>
      </w:r>
    </w:p>
    <w:p w14:paraId="3B6AA80F" w14:textId="17440C7C" w:rsidR="00A415CC" w:rsidRPr="006C0374" w:rsidRDefault="00A415CC" w:rsidP="00C858F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Building C will also have a Lean-to addition attached to the </w:t>
      </w:r>
      <w:r w:rsidR="00A16DA7">
        <w:rPr>
          <w:sz w:val="24"/>
          <w:szCs w:val="24"/>
        </w:rPr>
        <w:t>E</w:t>
      </w:r>
      <w:r>
        <w:rPr>
          <w:sz w:val="24"/>
          <w:szCs w:val="24"/>
        </w:rPr>
        <w:t>ast wall</w:t>
      </w:r>
      <w:r w:rsidR="00A16DA7">
        <w:rPr>
          <w:sz w:val="24"/>
          <w:szCs w:val="24"/>
        </w:rPr>
        <w:t xml:space="preserve">. The lean-to will be 20’ x 81.65’, with a 14’ x 14’ roll-up door. </w:t>
      </w:r>
    </w:p>
    <w:p w14:paraId="2C44DD9F" w14:textId="792B9285" w:rsidR="000D6CD2" w:rsidRPr="006C0374" w:rsidRDefault="00606839" w:rsidP="00C858F6">
      <w:pPr>
        <w:pStyle w:val="ListParagraph"/>
        <w:numPr>
          <w:ilvl w:val="1"/>
          <w:numId w:val="1"/>
        </w:numPr>
        <w:rPr>
          <w:sz w:val="24"/>
          <w:szCs w:val="24"/>
        </w:rPr>
      </w:pPr>
      <w:bookmarkStart w:id="0" w:name="_Hlk101255835"/>
      <w:r w:rsidRPr="006C0374">
        <w:rPr>
          <w:sz w:val="24"/>
          <w:szCs w:val="24"/>
        </w:rPr>
        <w:t xml:space="preserve">Building D will be 2 conjoined hangars. Each hangar will be </w:t>
      </w:r>
      <w:r w:rsidR="00A415CC">
        <w:rPr>
          <w:sz w:val="24"/>
          <w:szCs w:val="24"/>
        </w:rPr>
        <w:t>8</w:t>
      </w:r>
      <w:r w:rsidRPr="006C0374">
        <w:rPr>
          <w:sz w:val="24"/>
          <w:szCs w:val="24"/>
        </w:rPr>
        <w:t xml:space="preserve">0’ x </w:t>
      </w:r>
      <w:r w:rsidR="00A415CC">
        <w:rPr>
          <w:sz w:val="24"/>
          <w:szCs w:val="24"/>
        </w:rPr>
        <w:t>6</w:t>
      </w:r>
      <w:r w:rsidRPr="006C0374">
        <w:rPr>
          <w:sz w:val="24"/>
          <w:szCs w:val="24"/>
        </w:rPr>
        <w:t>0’, with a 70’ door. The total square footage for Building D will be 9</w:t>
      </w:r>
      <w:r w:rsidR="000D6CD2" w:rsidRPr="006C0374">
        <w:rPr>
          <w:sz w:val="24"/>
          <w:szCs w:val="24"/>
        </w:rPr>
        <w:t>,</w:t>
      </w:r>
      <w:r w:rsidRPr="006C0374">
        <w:rPr>
          <w:sz w:val="24"/>
          <w:szCs w:val="24"/>
        </w:rPr>
        <w:t>600</w:t>
      </w:r>
      <w:r w:rsidR="000D6CD2" w:rsidRPr="006C0374">
        <w:rPr>
          <w:sz w:val="24"/>
          <w:szCs w:val="24"/>
        </w:rPr>
        <w:t xml:space="preserve"> SF.</w:t>
      </w:r>
    </w:p>
    <w:bookmarkEnd w:id="0"/>
    <w:p w14:paraId="2697498E" w14:textId="76CFCCB4" w:rsidR="000D6CD2" w:rsidRPr="006C0374" w:rsidRDefault="000D6CD2" w:rsidP="000D6CD2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 xml:space="preserve">Building E will be 2 conjoined hangars. Each hangar will be </w:t>
      </w:r>
      <w:r w:rsidR="00A415CC">
        <w:rPr>
          <w:sz w:val="24"/>
          <w:szCs w:val="24"/>
        </w:rPr>
        <w:t>8</w:t>
      </w:r>
      <w:r w:rsidRPr="006C0374">
        <w:rPr>
          <w:sz w:val="24"/>
          <w:szCs w:val="24"/>
        </w:rPr>
        <w:t xml:space="preserve">0’ x </w:t>
      </w:r>
      <w:r w:rsidR="00A415CC">
        <w:rPr>
          <w:sz w:val="24"/>
          <w:szCs w:val="24"/>
        </w:rPr>
        <w:t>6</w:t>
      </w:r>
      <w:r w:rsidRPr="006C0374">
        <w:rPr>
          <w:sz w:val="24"/>
          <w:szCs w:val="24"/>
        </w:rPr>
        <w:t>0’, with a 70’ door. The total square footage for Building E will be 9,600 SF.</w:t>
      </w:r>
    </w:p>
    <w:p w14:paraId="3ADF19A9" w14:textId="518E6D27" w:rsidR="000D6CD2" w:rsidRPr="006C0374" w:rsidRDefault="000D6CD2" w:rsidP="000D6CD2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 xml:space="preserve">Building F will be 2 conjoined hangars. Each hangar will be </w:t>
      </w:r>
      <w:r w:rsidR="00A415CC">
        <w:rPr>
          <w:sz w:val="24"/>
          <w:szCs w:val="24"/>
        </w:rPr>
        <w:t>8</w:t>
      </w:r>
      <w:r w:rsidRPr="006C0374">
        <w:rPr>
          <w:sz w:val="24"/>
          <w:szCs w:val="24"/>
        </w:rPr>
        <w:t xml:space="preserve">0’ x </w:t>
      </w:r>
      <w:r w:rsidR="00A415CC">
        <w:rPr>
          <w:sz w:val="24"/>
          <w:szCs w:val="24"/>
        </w:rPr>
        <w:t>6</w:t>
      </w:r>
      <w:r w:rsidRPr="006C0374">
        <w:rPr>
          <w:sz w:val="24"/>
          <w:szCs w:val="24"/>
        </w:rPr>
        <w:t>0’, with a 70’ door. The total square footage for Building F will be 9,600 SF.</w:t>
      </w:r>
    </w:p>
    <w:p w14:paraId="37D42A51" w14:textId="27C417F5" w:rsidR="0032150E" w:rsidRPr="006C0374" w:rsidRDefault="0032150E" w:rsidP="000D6CD2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 xml:space="preserve">Building heights will vary, but will be pre-approved via an FAA Airspace Study. </w:t>
      </w:r>
    </w:p>
    <w:p w14:paraId="70647DB4" w14:textId="5AF46513" w:rsidR="000D6CD2" w:rsidRPr="006C0374" w:rsidRDefault="000D6CD2" w:rsidP="000D6C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 xml:space="preserve"> Each hangar will include a bathroom and a</w:t>
      </w:r>
      <w:r w:rsidR="008D64E1" w:rsidRPr="006C0374">
        <w:rPr>
          <w:sz w:val="24"/>
          <w:szCs w:val="24"/>
        </w:rPr>
        <w:t>n office.</w:t>
      </w:r>
    </w:p>
    <w:p w14:paraId="6CD66803" w14:textId="29908F40" w:rsidR="008D64E1" w:rsidRPr="006C0374" w:rsidRDefault="008D64E1" w:rsidP="000D6C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>There will be an estimated 15 tie down locations for airplane parking.</w:t>
      </w:r>
    </w:p>
    <w:p w14:paraId="29D4521C" w14:textId="341FD074" w:rsidR="008D64E1" w:rsidRPr="006C0374" w:rsidRDefault="008D64E1" w:rsidP="000D6C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 xml:space="preserve">There </w:t>
      </w:r>
      <w:r w:rsidR="00002527">
        <w:rPr>
          <w:sz w:val="24"/>
          <w:szCs w:val="24"/>
        </w:rPr>
        <w:t>is a proposed</w:t>
      </w:r>
      <w:r w:rsidRPr="006C0374">
        <w:rPr>
          <w:sz w:val="24"/>
          <w:szCs w:val="24"/>
        </w:rPr>
        <w:t xml:space="preserve"> </w:t>
      </w:r>
      <w:proofErr w:type="gramStart"/>
      <w:r w:rsidRPr="006C0374">
        <w:rPr>
          <w:sz w:val="24"/>
          <w:szCs w:val="24"/>
        </w:rPr>
        <w:t>10,000 gallon</w:t>
      </w:r>
      <w:proofErr w:type="gramEnd"/>
      <w:r w:rsidRPr="006C0374">
        <w:rPr>
          <w:sz w:val="24"/>
          <w:szCs w:val="24"/>
        </w:rPr>
        <w:t>, Jet Aviation, double-walled fuel tank</w:t>
      </w:r>
      <w:r w:rsidR="00002527">
        <w:rPr>
          <w:sz w:val="24"/>
          <w:szCs w:val="24"/>
        </w:rPr>
        <w:t xml:space="preserve"> which will be</w:t>
      </w:r>
      <w:r w:rsidRPr="006C0374">
        <w:rPr>
          <w:sz w:val="24"/>
          <w:szCs w:val="24"/>
        </w:rPr>
        <w:t xml:space="preserve"> located in the NE corner of the ramp area.</w:t>
      </w:r>
      <w:r w:rsidR="00002527">
        <w:rPr>
          <w:sz w:val="24"/>
          <w:szCs w:val="24"/>
        </w:rPr>
        <w:t xml:space="preserve"> The decision to install or not to install said fuel tank will be determined near the end of the project development (based on market considerations) and would be permitted under a separate permit.</w:t>
      </w:r>
    </w:p>
    <w:p w14:paraId="70E919E3" w14:textId="21699CF3" w:rsidR="00E97CD5" w:rsidRPr="006C0374" w:rsidRDefault="00E97CD5" w:rsidP="000D6C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 xml:space="preserve">The majority of the ramp area will consist of </w:t>
      </w:r>
      <w:proofErr w:type="gramStart"/>
      <w:r w:rsidRPr="006C0374">
        <w:rPr>
          <w:sz w:val="24"/>
          <w:szCs w:val="24"/>
        </w:rPr>
        <w:t>5 inch-thick</w:t>
      </w:r>
      <w:proofErr w:type="gramEnd"/>
      <w:r w:rsidRPr="006C0374">
        <w:rPr>
          <w:sz w:val="24"/>
          <w:szCs w:val="24"/>
        </w:rPr>
        <w:t xml:space="preserve"> concrete. Areas where jet </w:t>
      </w:r>
      <w:r w:rsidR="0032150E" w:rsidRPr="006C0374">
        <w:rPr>
          <w:sz w:val="24"/>
          <w:szCs w:val="24"/>
        </w:rPr>
        <w:t>parking</w:t>
      </w:r>
      <w:r w:rsidRPr="006C0374">
        <w:rPr>
          <w:sz w:val="24"/>
          <w:szCs w:val="24"/>
        </w:rPr>
        <w:t xml:space="preserve"> is situated will have slightly thicker concrete.</w:t>
      </w:r>
    </w:p>
    <w:p w14:paraId="7FBE7D92" w14:textId="77777777" w:rsidR="00E97CD5" w:rsidRPr="006C0374" w:rsidRDefault="00E97CD5" w:rsidP="000D6C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>Water management and drainage will be prepared by our Civil Engineer in conjunction with Broward County and Pompano Beach City requirements.</w:t>
      </w:r>
    </w:p>
    <w:p w14:paraId="4B93E11D" w14:textId="77777777" w:rsidR="00E97CD5" w:rsidRPr="006C0374" w:rsidRDefault="00E97CD5" w:rsidP="000D6C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>The project will be developed per fire codes.</w:t>
      </w:r>
    </w:p>
    <w:p w14:paraId="397C6C93" w14:textId="77777777" w:rsidR="005515E9" w:rsidRPr="006C0374" w:rsidRDefault="00E97CD5" w:rsidP="000D6C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>The project will be developed per landscape codes.</w:t>
      </w:r>
    </w:p>
    <w:p w14:paraId="2A288F6E" w14:textId="77777777" w:rsidR="005515E9" w:rsidRPr="006C0374" w:rsidRDefault="005515E9" w:rsidP="000D6C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>It is projected that some hangars will be used by individual owners as protected parking for their airplane(s).</w:t>
      </w:r>
    </w:p>
    <w:p w14:paraId="22BE0D83" w14:textId="77777777" w:rsidR="0032150E" w:rsidRPr="006C0374" w:rsidRDefault="005515E9" w:rsidP="000D6C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>And some hangars will be the home of new businesses, all of which will be aviation related.</w:t>
      </w:r>
    </w:p>
    <w:p w14:paraId="2E49225E" w14:textId="40A7F29F" w:rsidR="007F220B" w:rsidRPr="006C0374" w:rsidRDefault="0032150E" w:rsidP="000D6C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C0374">
        <w:rPr>
          <w:sz w:val="24"/>
          <w:szCs w:val="24"/>
        </w:rPr>
        <w:t xml:space="preserve">The parcel will be protected via a combination of methods, including building lighting, security cameras, fencing, security gate, plus the airpark perimeter fencing. </w:t>
      </w:r>
      <w:r w:rsidR="00E97CD5" w:rsidRPr="006C0374">
        <w:rPr>
          <w:sz w:val="24"/>
          <w:szCs w:val="24"/>
        </w:rPr>
        <w:t xml:space="preserve"> </w:t>
      </w:r>
    </w:p>
    <w:p w14:paraId="11F73B5F" w14:textId="77777777" w:rsidR="000D6CD2" w:rsidRDefault="000D6CD2" w:rsidP="000D6CD2"/>
    <w:p w14:paraId="264C0BF4" w14:textId="77777777" w:rsidR="000D6CD2" w:rsidRDefault="000D6CD2" w:rsidP="000D6CD2">
      <w:pPr>
        <w:pStyle w:val="ListParagraph"/>
        <w:ind w:left="1440"/>
      </w:pPr>
    </w:p>
    <w:p w14:paraId="305D77C4" w14:textId="74E26587" w:rsidR="00C858F6" w:rsidRDefault="00C858F6" w:rsidP="000D6CD2">
      <w:pPr>
        <w:pStyle w:val="ListParagraph"/>
      </w:pPr>
    </w:p>
    <w:p w14:paraId="2B9D1EFA" w14:textId="77777777" w:rsidR="00C858F6" w:rsidRDefault="00C858F6" w:rsidP="00C858F6"/>
    <w:p w14:paraId="2F8F0775" w14:textId="77777777" w:rsidR="00894768" w:rsidRPr="00894768" w:rsidRDefault="00894768" w:rsidP="00894768"/>
    <w:sectPr w:rsidR="00894768" w:rsidRPr="008947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931AE"/>
    <w:multiLevelType w:val="hybridMultilevel"/>
    <w:tmpl w:val="58F4E66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B24D57"/>
    <w:multiLevelType w:val="hybridMultilevel"/>
    <w:tmpl w:val="B79A1402"/>
    <w:lvl w:ilvl="0" w:tplc="A96ACD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952241">
    <w:abstractNumId w:val="1"/>
  </w:num>
  <w:num w:numId="2" w16cid:durableId="181791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1CD"/>
    <w:rsid w:val="00002527"/>
    <w:rsid w:val="000D6CD2"/>
    <w:rsid w:val="00194194"/>
    <w:rsid w:val="001C059A"/>
    <w:rsid w:val="002B3EB3"/>
    <w:rsid w:val="002D51CD"/>
    <w:rsid w:val="002D5C96"/>
    <w:rsid w:val="0032150E"/>
    <w:rsid w:val="004D10ED"/>
    <w:rsid w:val="005515E9"/>
    <w:rsid w:val="00606839"/>
    <w:rsid w:val="006A4D5C"/>
    <w:rsid w:val="006C0374"/>
    <w:rsid w:val="00751D58"/>
    <w:rsid w:val="007F220B"/>
    <w:rsid w:val="00894768"/>
    <w:rsid w:val="008D64E1"/>
    <w:rsid w:val="00991ADF"/>
    <w:rsid w:val="00A16DA7"/>
    <w:rsid w:val="00A415CC"/>
    <w:rsid w:val="00A54D3D"/>
    <w:rsid w:val="00C858F6"/>
    <w:rsid w:val="00E97CD5"/>
    <w:rsid w:val="00F0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63D7C"/>
  <w15:chartTrackingRefBased/>
  <w15:docId w15:val="{0D69A4FB-6BEA-4B8F-B562-722F712DA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Asbury</dc:creator>
  <cp:keywords/>
  <dc:description/>
  <cp:lastModifiedBy>Wayne Asbury</cp:lastModifiedBy>
  <cp:revision>3</cp:revision>
  <cp:lastPrinted>2022-04-19T16:35:00Z</cp:lastPrinted>
  <dcterms:created xsi:type="dcterms:W3CDTF">2022-06-27T11:08:00Z</dcterms:created>
  <dcterms:modified xsi:type="dcterms:W3CDTF">2022-06-27T11:15:00Z</dcterms:modified>
</cp:coreProperties>
</file>